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4E" w:rsidRDefault="000D074E" w:rsidP="000D074E">
      <w:pPr>
        <w:widowControl/>
        <w:jc w:val="center"/>
        <w:rPr>
          <w:rFonts w:ascii="宋体" w:hAnsi="宋体" w:hint="eastAsia"/>
          <w:b/>
          <w:bCs/>
          <w:color w:val="000000"/>
          <w:sz w:val="36"/>
          <w:szCs w:val="36"/>
        </w:rPr>
      </w:pPr>
      <w:r>
        <w:rPr>
          <w:rFonts w:ascii="宋体" w:hAnsi="宋体" w:hint="eastAsia"/>
          <w:b/>
          <w:bCs/>
          <w:color w:val="000000"/>
          <w:sz w:val="36"/>
          <w:szCs w:val="36"/>
        </w:rPr>
        <w:t>绍兴图书馆2021年度古籍数字化采购项目</w:t>
      </w:r>
    </w:p>
    <w:p w:rsidR="000D074E" w:rsidRPr="000D074E" w:rsidRDefault="000D074E" w:rsidP="000D074E">
      <w:pPr>
        <w:widowControl/>
        <w:jc w:val="center"/>
        <w:rPr>
          <w:rFonts w:ascii="宋体" w:hAnsi="宋体" w:cs="Arial" w:hint="eastAsia"/>
          <w:b/>
          <w:sz w:val="36"/>
          <w:szCs w:val="36"/>
        </w:rPr>
      </w:pPr>
      <w:r w:rsidRPr="000D074E">
        <w:rPr>
          <w:rFonts w:ascii="宋体" w:hAnsi="宋体"/>
          <w:b/>
          <w:bCs/>
          <w:color w:val="000000"/>
          <w:sz w:val="36"/>
          <w:szCs w:val="36"/>
        </w:rPr>
        <w:t>招标公告</w:t>
      </w:r>
    </w:p>
    <w:p w:rsidR="000D074E" w:rsidRPr="000D074E" w:rsidRDefault="000D074E" w:rsidP="000D074E">
      <w:pPr>
        <w:pStyle w:val="a3"/>
        <w:spacing w:afterLines="0" w:line="276" w:lineRule="auto"/>
        <w:ind w:firstLine="480"/>
        <w:rPr>
          <w:rFonts w:ascii="宋体" w:hAnsi="宋体" w:hint="eastAsia"/>
          <w:szCs w:val="24"/>
        </w:rPr>
      </w:pPr>
      <w:r w:rsidRPr="000D074E">
        <w:rPr>
          <w:rFonts w:ascii="宋体" w:hAnsi="宋体" w:hint="eastAsia"/>
          <w:szCs w:val="24"/>
        </w:rPr>
        <w:t>根据《中华人民共和国政府采购法》的有关法律规定，经绍兴市政府采购管理部门批准，绍兴大统工程造价咨询有限公司受</w:t>
      </w:r>
      <w:r w:rsidRPr="000D074E">
        <w:rPr>
          <w:rFonts w:ascii="宋体" w:hAnsi="宋体" w:cs="宋体" w:hint="eastAsia"/>
          <w:b/>
          <w:color w:val="000000"/>
          <w:szCs w:val="24"/>
          <w:u w:val="single"/>
        </w:rPr>
        <w:t>绍兴图书馆</w:t>
      </w:r>
      <w:r w:rsidRPr="000D074E">
        <w:rPr>
          <w:rFonts w:ascii="宋体" w:hAnsi="宋体" w:hint="eastAsia"/>
          <w:szCs w:val="24"/>
        </w:rPr>
        <w:t>委托，下列项目进行</w:t>
      </w:r>
      <w:r w:rsidRPr="000D074E">
        <w:rPr>
          <w:rFonts w:ascii="宋体" w:hAnsi="宋体" w:hint="eastAsia"/>
          <w:b/>
          <w:szCs w:val="24"/>
        </w:rPr>
        <w:t>公开招标</w:t>
      </w:r>
      <w:r w:rsidRPr="000D074E">
        <w:rPr>
          <w:rFonts w:ascii="宋体" w:hAnsi="宋体" w:hint="eastAsia"/>
          <w:szCs w:val="24"/>
        </w:rPr>
        <w:t>，特邀请国内合格的投标人前来投标，现将有关事项公告如下：</w:t>
      </w:r>
    </w:p>
    <w:p w:rsidR="000D074E" w:rsidRPr="000D074E" w:rsidRDefault="000D074E" w:rsidP="000D074E">
      <w:pPr>
        <w:numPr>
          <w:ilvl w:val="0"/>
          <w:numId w:val="2"/>
        </w:numPr>
        <w:spacing w:line="276" w:lineRule="auto"/>
        <w:rPr>
          <w:rFonts w:ascii="宋体" w:hAnsi="宋体" w:hint="eastAsia"/>
          <w:sz w:val="24"/>
        </w:rPr>
      </w:pPr>
      <w:r w:rsidRPr="000D074E">
        <w:rPr>
          <w:rFonts w:ascii="宋体" w:hAnsi="宋体" w:cs="Arial" w:hint="eastAsia"/>
          <w:b/>
          <w:bCs/>
          <w:sz w:val="24"/>
        </w:rPr>
        <w:t>招标编号：SXDT2021-12</w:t>
      </w:r>
      <w:r w:rsidRPr="000D074E">
        <w:rPr>
          <w:rFonts w:ascii="宋体" w:hAnsi="宋体" w:cs="Arial" w:hint="eastAsia"/>
          <w:b/>
          <w:sz w:val="24"/>
        </w:rPr>
        <w:t>采购组织类型：</w:t>
      </w:r>
      <w:r w:rsidRPr="000D074E">
        <w:rPr>
          <w:rFonts w:ascii="宋体" w:hAnsi="宋体" w:hint="eastAsia"/>
          <w:sz w:val="24"/>
        </w:rPr>
        <w:t>自行采购</w:t>
      </w:r>
    </w:p>
    <w:p w:rsidR="000D074E" w:rsidRPr="000D074E" w:rsidRDefault="000D074E" w:rsidP="000D074E">
      <w:pPr>
        <w:spacing w:line="276" w:lineRule="auto"/>
        <w:rPr>
          <w:rFonts w:ascii="宋体" w:hAnsi="宋体" w:cs="Arial" w:hint="eastAsia"/>
          <w:sz w:val="24"/>
        </w:rPr>
      </w:pPr>
      <w:r w:rsidRPr="000D074E">
        <w:rPr>
          <w:rFonts w:ascii="宋体" w:hAnsi="宋体" w:cs="Arial" w:hint="eastAsia"/>
          <w:sz w:val="24"/>
        </w:rPr>
        <w:t xml:space="preserve">    二、</w:t>
      </w:r>
      <w:r w:rsidRPr="000D074E">
        <w:rPr>
          <w:rFonts w:ascii="宋体" w:hAnsi="宋体" w:cs="Arial" w:hint="eastAsia"/>
          <w:b/>
          <w:bCs/>
          <w:sz w:val="24"/>
        </w:rPr>
        <w:t>招标项目名称及数量（</w:t>
      </w:r>
      <w:r w:rsidRPr="000D074E">
        <w:rPr>
          <w:rFonts w:ascii="宋体" w:hAnsi="宋体" w:hint="eastAsia"/>
          <w:b/>
          <w:bCs/>
          <w:sz w:val="24"/>
        </w:rPr>
        <w:t>详见招标文件</w:t>
      </w:r>
      <w:r w:rsidRPr="000D074E">
        <w:rPr>
          <w:rFonts w:ascii="宋体" w:hAnsi="宋体" w:cs="Arial" w:hint="eastAsia"/>
          <w:b/>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9"/>
        <w:gridCol w:w="5050"/>
        <w:gridCol w:w="1590"/>
        <w:gridCol w:w="1560"/>
      </w:tblGrid>
      <w:tr w:rsidR="000D074E" w:rsidRPr="000D074E" w:rsidTr="0044215A">
        <w:trPr>
          <w:trHeight w:val="808"/>
          <w:jc w:val="center"/>
        </w:trPr>
        <w:tc>
          <w:tcPr>
            <w:tcW w:w="1189" w:type="dxa"/>
            <w:vAlign w:val="center"/>
          </w:tcPr>
          <w:p w:rsidR="000D074E" w:rsidRPr="000D074E" w:rsidRDefault="000D074E" w:rsidP="0044215A">
            <w:pPr>
              <w:spacing w:line="276" w:lineRule="auto"/>
              <w:jc w:val="center"/>
              <w:rPr>
                <w:rFonts w:ascii="宋体" w:hAnsi="宋体" w:cs="宋体" w:hint="eastAsia"/>
                <w:b/>
                <w:sz w:val="24"/>
              </w:rPr>
            </w:pPr>
            <w:proofErr w:type="gramStart"/>
            <w:r w:rsidRPr="000D074E">
              <w:rPr>
                <w:rFonts w:ascii="宋体" w:hAnsi="宋体" w:cs="宋体" w:hint="eastAsia"/>
                <w:b/>
                <w:sz w:val="24"/>
              </w:rPr>
              <w:t>标项</w:t>
            </w:r>
            <w:proofErr w:type="gramEnd"/>
          </w:p>
        </w:tc>
        <w:tc>
          <w:tcPr>
            <w:tcW w:w="5050" w:type="dxa"/>
            <w:vAlign w:val="center"/>
          </w:tcPr>
          <w:p w:rsidR="000D074E" w:rsidRPr="000D074E" w:rsidRDefault="000D074E" w:rsidP="0044215A">
            <w:pPr>
              <w:spacing w:line="276" w:lineRule="auto"/>
              <w:jc w:val="center"/>
              <w:rPr>
                <w:rFonts w:ascii="宋体" w:hAnsi="宋体" w:cs="宋体" w:hint="eastAsia"/>
                <w:b/>
                <w:sz w:val="24"/>
              </w:rPr>
            </w:pPr>
            <w:r w:rsidRPr="000D074E">
              <w:rPr>
                <w:rFonts w:ascii="宋体" w:hAnsi="宋体" w:cs="宋体" w:hint="eastAsia"/>
                <w:b/>
                <w:sz w:val="24"/>
              </w:rPr>
              <w:t>标段名称及数量</w:t>
            </w:r>
          </w:p>
          <w:p w:rsidR="000D074E" w:rsidRPr="000D074E" w:rsidRDefault="000D074E" w:rsidP="0044215A">
            <w:pPr>
              <w:spacing w:line="276" w:lineRule="auto"/>
              <w:jc w:val="center"/>
              <w:rPr>
                <w:rFonts w:ascii="宋体" w:hAnsi="宋体" w:cs="宋体" w:hint="eastAsia"/>
                <w:b/>
                <w:sz w:val="24"/>
              </w:rPr>
            </w:pPr>
            <w:r w:rsidRPr="000D074E">
              <w:rPr>
                <w:rFonts w:ascii="宋体" w:hAnsi="宋体" w:cs="宋体" w:hint="eastAsia"/>
                <w:b/>
                <w:sz w:val="24"/>
              </w:rPr>
              <w:t>（详见招标文件）</w:t>
            </w:r>
          </w:p>
        </w:tc>
        <w:tc>
          <w:tcPr>
            <w:tcW w:w="1590" w:type="dxa"/>
            <w:vAlign w:val="center"/>
          </w:tcPr>
          <w:p w:rsidR="000D074E" w:rsidRPr="000D074E" w:rsidRDefault="000D074E" w:rsidP="0044215A">
            <w:pPr>
              <w:spacing w:line="276" w:lineRule="auto"/>
              <w:jc w:val="center"/>
              <w:rPr>
                <w:rFonts w:ascii="宋体" w:hAnsi="宋体" w:cs="Arial" w:hint="eastAsia"/>
                <w:b/>
                <w:sz w:val="24"/>
              </w:rPr>
            </w:pPr>
            <w:r w:rsidRPr="000D074E">
              <w:rPr>
                <w:rFonts w:ascii="宋体" w:hAnsi="宋体" w:cs="Arial" w:hint="eastAsia"/>
                <w:b/>
                <w:sz w:val="24"/>
              </w:rPr>
              <w:t>预算金额或上限价（单位：人民币元）</w:t>
            </w:r>
          </w:p>
        </w:tc>
        <w:tc>
          <w:tcPr>
            <w:tcW w:w="1560" w:type="dxa"/>
            <w:vAlign w:val="center"/>
          </w:tcPr>
          <w:p w:rsidR="000D074E" w:rsidRPr="000D074E" w:rsidRDefault="000D074E" w:rsidP="0044215A">
            <w:pPr>
              <w:spacing w:line="276" w:lineRule="auto"/>
              <w:jc w:val="center"/>
              <w:rPr>
                <w:rFonts w:ascii="宋体" w:hAnsi="宋体" w:cs="Arial" w:hint="eastAsia"/>
                <w:b/>
                <w:sz w:val="24"/>
              </w:rPr>
            </w:pPr>
            <w:r w:rsidRPr="000D074E">
              <w:rPr>
                <w:rFonts w:ascii="宋体" w:hAnsi="宋体" w:cs="Arial" w:hint="eastAsia"/>
                <w:b/>
                <w:sz w:val="24"/>
              </w:rPr>
              <w:t>投标保证金（单位：人民币元）</w:t>
            </w:r>
          </w:p>
        </w:tc>
      </w:tr>
      <w:tr w:rsidR="000D074E" w:rsidRPr="000D074E" w:rsidTr="0044215A">
        <w:trPr>
          <w:trHeight w:val="552"/>
          <w:jc w:val="center"/>
        </w:trPr>
        <w:tc>
          <w:tcPr>
            <w:tcW w:w="1189" w:type="dxa"/>
            <w:vAlign w:val="center"/>
          </w:tcPr>
          <w:p w:rsidR="000D074E" w:rsidRPr="000D074E" w:rsidRDefault="000D074E" w:rsidP="0044215A">
            <w:pPr>
              <w:spacing w:line="276" w:lineRule="auto"/>
              <w:jc w:val="center"/>
              <w:rPr>
                <w:rFonts w:ascii="宋体" w:hAnsi="宋体" w:cs="宋体" w:hint="eastAsia"/>
                <w:b/>
                <w:sz w:val="24"/>
              </w:rPr>
            </w:pPr>
            <w:r w:rsidRPr="000D074E">
              <w:rPr>
                <w:rFonts w:ascii="宋体" w:hAnsi="宋体" w:cs="宋体" w:hint="eastAsia"/>
                <w:b/>
                <w:sz w:val="24"/>
              </w:rPr>
              <w:t>01标</w:t>
            </w:r>
          </w:p>
        </w:tc>
        <w:tc>
          <w:tcPr>
            <w:tcW w:w="5050" w:type="dxa"/>
            <w:vAlign w:val="center"/>
          </w:tcPr>
          <w:p w:rsidR="000D074E" w:rsidRPr="000D074E" w:rsidRDefault="000D074E" w:rsidP="0044215A">
            <w:pPr>
              <w:spacing w:line="276" w:lineRule="auto"/>
              <w:jc w:val="center"/>
              <w:rPr>
                <w:rFonts w:ascii="宋体" w:hAnsi="宋体" w:cs="宋体" w:hint="eastAsia"/>
                <w:b/>
                <w:sz w:val="24"/>
              </w:rPr>
            </w:pPr>
            <w:r w:rsidRPr="000D074E">
              <w:rPr>
                <w:rFonts w:ascii="宋体" w:hAnsi="宋体" w:cs="宋体" w:hint="eastAsia"/>
                <w:b/>
                <w:sz w:val="24"/>
              </w:rPr>
              <w:t>绍兴图书馆2021年度古籍数字化采购项目</w:t>
            </w:r>
          </w:p>
        </w:tc>
        <w:tc>
          <w:tcPr>
            <w:tcW w:w="1590" w:type="dxa"/>
            <w:vAlign w:val="center"/>
          </w:tcPr>
          <w:p w:rsidR="000D074E" w:rsidRPr="000D074E" w:rsidRDefault="000D074E" w:rsidP="0044215A">
            <w:pPr>
              <w:spacing w:line="276" w:lineRule="auto"/>
              <w:rPr>
                <w:rFonts w:ascii="宋体" w:hAnsi="宋体" w:cs="宋体" w:hint="eastAsia"/>
                <w:b/>
                <w:sz w:val="24"/>
              </w:rPr>
            </w:pPr>
            <w:r w:rsidRPr="000D074E">
              <w:rPr>
                <w:rFonts w:ascii="宋体" w:hAnsi="宋体" w:cs="宋体" w:hint="eastAsia"/>
                <w:b/>
                <w:sz w:val="24"/>
              </w:rPr>
              <w:t>￥100000.00</w:t>
            </w:r>
          </w:p>
        </w:tc>
        <w:tc>
          <w:tcPr>
            <w:tcW w:w="1560" w:type="dxa"/>
            <w:vAlign w:val="center"/>
          </w:tcPr>
          <w:p w:rsidR="000D074E" w:rsidRPr="000D074E" w:rsidRDefault="000D074E" w:rsidP="0044215A">
            <w:pPr>
              <w:spacing w:line="276" w:lineRule="auto"/>
              <w:jc w:val="center"/>
              <w:rPr>
                <w:rFonts w:ascii="宋体" w:hAnsi="宋体" w:cs="宋体" w:hint="eastAsia"/>
                <w:b/>
                <w:sz w:val="24"/>
              </w:rPr>
            </w:pPr>
            <w:r w:rsidRPr="000D074E">
              <w:rPr>
                <w:rFonts w:ascii="宋体" w:hAnsi="宋体" w:cs="宋体" w:hint="eastAsia"/>
                <w:b/>
                <w:sz w:val="24"/>
              </w:rPr>
              <w:t>/</w:t>
            </w:r>
          </w:p>
        </w:tc>
      </w:tr>
    </w:tbl>
    <w:p w:rsidR="000D074E" w:rsidRPr="000D074E" w:rsidRDefault="000D074E" w:rsidP="000D074E">
      <w:pPr>
        <w:spacing w:line="276" w:lineRule="auto"/>
        <w:ind w:firstLineChars="176" w:firstLine="424"/>
        <w:rPr>
          <w:rFonts w:ascii="宋体" w:hAnsi="宋体" w:cs="Arial" w:hint="eastAsia"/>
          <w:color w:val="000000"/>
          <w:sz w:val="24"/>
        </w:rPr>
      </w:pPr>
      <w:r w:rsidRPr="000D074E">
        <w:rPr>
          <w:rFonts w:ascii="宋体" w:hAnsi="宋体" w:cs="Arial" w:hint="eastAsia"/>
          <w:b/>
          <w:color w:val="000000"/>
          <w:sz w:val="24"/>
        </w:rPr>
        <w:t>三、</w:t>
      </w:r>
      <w:r w:rsidRPr="000D074E">
        <w:rPr>
          <w:rFonts w:ascii="宋体" w:hAnsi="宋体" w:cs="Arial" w:hint="eastAsia"/>
          <w:b/>
          <w:bCs/>
          <w:color w:val="000000"/>
          <w:sz w:val="24"/>
        </w:rPr>
        <w:t>供应商的资格要求</w:t>
      </w:r>
    </w:p>
    <w:p w:rsidR="000D074E" w:rsidRPr="000D074E" w:rsidRDefault="000D074E" w:rsidP="000D074E">
      <w:pPr>
        <w:spacing w:line="276" w:lineRule="auto"/>
        <w:rPr>
          <w:rFonts w:ascii="宋体" w:hAnsi="宋体" w:cs="Arial" w:hint="eastAsia"/>
          <w:bCs/>
          <w:color w:val="000000"/>
          <w:sz w:val="24"/>
        </w:rPr>
      </w:pPr>
      <w:r w:rsidRPr="000D074E">
        <w:rPr>
          <w:rFonts w:ascii="宋体" w:hAnsi="宋体" w:cs="Arial" w:hint="eastAsia"/>
          <w:bCs/>
          <w:color w:val="000000"/>
          <w:sz w:val="24"/>
        </w:rPr>
        <w:t xml:space="preserve">   1. 符合政府采购法第二十二条</w:t>
      </w:r>
      <w:proofErr w:type="gramStart"/>
      <w:r w:rsidRPr="000D074E">
        <w:rPr>
          <w:rFonts w:ascii="宋体" w:hAnsi="宋体" w:cs="Arial" w:hint="eastAsia"/>
          <w:bCs/>
          <w:color w:val="000000"/>
          <w:sz w:val="24"/>
        </w:rPr>
        <w:t>之供应</w:t>
      </w:r>
      <w:proofErr w:type="gramEnd"/>
      <w:r w:rsidRPr="000D074E">
        <w:rPr>
          <w:rFonts w:ascii="宋体" w:hAnsi="宋体" w:cs="Arial" w:hint="eastAsia"/>
          <w:bCs/>
          <w:color w:val="000000"/>
          <w:sz w:val="24"/>
        </w:rPr>
        <w:t>商资格规定。</w:t>
      </w:r>
    </w:p>
    <w:p w:rsidR="000D074E" w:rsidRPr="000D074E" w:rsidRDefault="000D074E" w:rsidP="000D074E">
      <w:pPr>
        <w:spacing w:line="276" w:lineRule="auto"/>
        <w:ind w:firstLineChars="150" w:firstLine="360"/>
        <w:rPr>
          <w:rFonts w:ascii="宋体" w:hAnsi="宋体" w:cs="宋体" w:hint="eastAsia"/>
          <w:color w:val="000000"/>
          <w:kern w:val="0"/>
          <w:sz w:val="24"/>
        </w:rPr>
      </w:pPr>
      <w:r w:rsidRPr="000D074E">
        <w:rPr>
          <w:rFonts w:ascii="宋体" w:hAnsi="宋体" w:cs="宋体" w:hint="eastAsia"/>
          <w:color w:val="000000"/>
          <w:kern w:val="0"/>
          <w:sz w:val="24"/>
        </w:rPr>
        <w:t>2.具有本项目能力的独立法人。</w:t>
      </w:r>
    </w:p>
    <w:p w:rsidR="000D074E" w:rsidRPr="000D074E" w:rsidRDefault="000D074E" w:rsidP="000D074E">
      <w:pPr>
        <w:widowControl/>
        <w:adjustRightInd w:val="0"/>
        <w:snapToGrid w:val="0"/>
        <w:spacing w:line="276" w:lineRule="auto"/>
        <w:ind w:firstLineChars="50" w:firstLine="120"/>
        <w:jc w:val="left"/>
        <w:rPr>
          <w:rFonts w:ascii="宋体" w:hAnsi="宋体" w:cs="Arial" w:hint="eastAsia"/>
          <w:bCs/>
          <w:color w:val="000000"/>
          <w:sz w:val="24"/>
        </w:rPr>
      </w:pPr>
      <w:r w:rsidRPr="000D074E">
        <w:rPr>
          <w:rFonts w:ascii="宋体" w:hAnsi="宋体" w:cs="Arial" w:hint="eastAsia"/>
          <w:bCs/>
          <w:color w:val="000000"/>
          <w:sz w:val="24"/>
        </w:rPr>
        <w:t xml:space="preserve">  3.不接受联合体投标</w:t>
      </w:r>
    </w:p>
    <w:p w:rsidR="000D074E" w:rsidRPr="000D074E" w:rsidRDefault="000D074E" w:rsidP="000D074E">
      <w:pPr>
        <w:spacing w:line="276" w:lineRule="auto"/>
        <w:ind w:firstLineChars="176" w:firstLine="424"/>
        <w:rPr>
          <w:rFonts w:ascii="宋体" w:hAnsi="宋体" w:cs="Arial" w:hint="eastAsia"/>
          <w:b/>
          <w:bCs/>
          <w:color w:val="000000"/>
          <w:sz w:val="24"/>
        </w:rPr>
      </w:pPr>
      <w:r w:rsidRPr="000D074E">
        <w:rPr>
          <w:rFonts w:ascii="宋体" w:hAnsi="宋体" w:cs="Arial" w:hint="eastAsia"/>
          <w:b/>
          <w:bCs/>
          <w:color w:val="000000"/>
          <w:sz w:val="24"/>
        </w:rPr>
        <w:t>四、资格审查方式：</w:t>
      </w:r>
    </w:p>
    <w:p w:rsidR="000D074E" w:rsidRPr="000D074E" w:rsidRDefault="000D074E" w:rsidP="000D074E">
      <w:pPr>
        <w:spacing w:line="276" w:lineRule="auto"/>
        <w:ind w:firstLineChars="176" w:firstLine="422"/>
        <w:rPr>
          <w:rFonts w:ascii="宋体" w:hAnsi="宋体" w:cs="Arial" w:hint="eastAsia"/>
          <w:bCs/>
          <w:sz w:val="24"/>
        </w:rPr>
      </w:pPr>
      <w:r w:rsidRPr="000D074E">
        <w:rPr>
          <w:rFonts w:ascii="宋体" w:hAnsi="宋体" w:cs="Arial" w:hint="eastAsia"/>
          <w:bCs/>
          <w:sz w:val="24"/>
        </w:rPr>
        <w:t>1．资格后审。</w:t>
      </w:r>
    </w:p>
    <w:p w:rsidR="000D074E" w:rsidRPr="000D074E" w:rsidRDefault="000D074E" w:rsidP="000D074E">
      <w:pPr>
        <w:spacing w:line="276" w:lineRule="auto"/>
        <w:ind w:firstLineChars="176" w:firstLine="422"/>
        <w:rPr>
          <w:rFonts w:ascii="宋体" w:hAnsi="宋体" w:cs="Arial" w:hint="eastAsia"/>
          <w:color w:val="000000"/>
          <w:sz w:val="24"/>
        </w:rPr>
      </w:pPr>
      <w:r w:rsidRPr="000D074E">
        <w:rPr>
          <w:rFonts w:ascii="宋体" w:hAnsi="宋体" w:cs="Arial" w:hint="eastAsia"/>
          <w:bCs/>
          <w:sz w:val="24"/>
        </w:rPr>
        <w:t>2．</w:t>
      </w:r>
      <w:r w:rsidRPr="000D074E">
        <w:rPr>
          <w:rFonts w:ascii="宋体" w:hAnsi="宋体" w:cs="Arial" w:hint="eastAsia"/>
          <w:color w:val="000000"/>
          <w:sz w:val="24"/>
        </w:rPr>
        <w:t>法定代表人的被授权委托人必须是投标单位职工。需在投标响应文件技术部分内提供由社保机构出具的该授权代表的</w:t>
      </w:r>
      <w:proofErr w:type="gramStart"/>
      <w:r w:rsidRPr="000D074E">
        <w:rPr>
          <w:rFonts w:ascii="宋体" w:hAnsi="宋体" w:cs="Arial" w:hint="eastAsia"/>
          <w:color w:val="000000"/>
          <w:sz w:val="24"/>
        </w:rPr>
        <w:t>社保证明</w:t>
      </w:r>
      <w:proofErr w:type="gramEnd"/>
      <w:r w:rsidRPr="000D074E">
        <w:rPr>
          <w:rFonts w:ascii="宋体" w:hAnsi="宋体" w:cs="Arial" w:hint="eastAsia"/>
          <w:color w:val="000000"/>
          <w:sz w:val="24"/>
        </w:rPr>
        <w:t>（1.如该授权代表为离退休返聘人员的，投标响应文件技术部分内需提供退休证明及单位聘用证明;2.如由第三方代理社保事项的，则需提供加盖投标人公章的委托代理协议复印件）。</w:t>
      </w:r>
    </w:p>
    <w:p w:rsidR="000D074E" w:rsidRPr="000D074E" w:rsidRDefault="000D074E" w:rsidP="000D074E">
      <w:pPr>
        <w:spacing w:line="276" w:lineRule="auto"/>
        <w:ind w:firstLineChars="176" w:firstLine="424"/>
        <w:rPr>
          <w:rFonts w:ascii="宋体" w:hAnsi="宋体" w:cs="Arial" w:hint="eastAsia"/>
          <w:bCs/>
          <w:sz w:val="24"/>
        </w:rPr>
      </w:pPr>
      <w:r w:rsidRPr="000D074E">
        <w:rPr>
          <w:rFonts w:ascii="宋体" w:hAnsi="宋体" w:cs="Arial" w:hint="eastAsia"/>
          <w:b/>
          <w:bCs/>
          <w:sz w:val="24"/>
        </w:rPr>
        <w:t>五、报名</w:t>
      </w:r>
      <w:r w:rsidRPr="000D074E">
        <w:rPr>
          <w:rFonts w:ascii="宋体" w:hAnsi="宋体" w:cs="Arial" w:hint="eastAsia"/>
          <w:sz w:val="24"/>
        </w:rPr>
        <w:t>：</w:t>
      </w:r>
    </w:p>
    <w:p w:rsidR="000D074E" w:rsidRPr="000D074E" w:rsidRDefault="000D074E" w:rsidP="000D074E">
      <w:pPr>
        <w:spacing w:line="276" w:lineRule="auto"/>
        <w:ind w:firstLineChars="200" w:firstLine="480"/>
        <w:jc w:val="left"/>
        <w:rPr>
          <w:rFonts w:ascii="宋体" w:hAnsi="宋体" w:cs="Arial" w:hint="eastAsia"/>
          <w:color w:val="000000"/>
          <w:sz w:val="24"/>
        </w:rPr>
      </w:pPr>
      <w:r w:rsidRPr="000D074E">
        <w:rPr>
          <w:rFonts w:ascii="宋体" w:hAnsi="宋体" w:cs="Arial"/>
          <w:bCs/>
          <w:sz w:val="24"/>
        </w:rPr>
        <w:t>1</w:t>
      </w:r>
      <w:r w:rsidRPr="000D074E">
        <w:rPr>
          <w:rFonts w:ascii="宋体" w:hAnsi="宋体" w:cs="Arial" w:hint="eastAsia"/>
          <w:bCs/>
          <w:sz w:val="24"/>
        </w:rPr>
        <w:t>．</w:t>
      </w:r>
      <w:r w:rsidRPr="000D074E">
        <w:rPr>
          <w:rFonts w:ascii="宋体" w:hAnsi="宋体" w:cs="Arial"/>
          <w:bCs/>
          <w:sz w:val="24"/>
        </w:rPr>
        <w:t>报名时间：2021年</w:t>
      </w:r>
      <w:r w:rsidRPr="000D074E">
        <w:rPr>
          <w:rFonts w:ascii="宋体" w:hAnsi="宋体" w:cs="Arial" w:hint="eastAsia"/>
          <w:bCs/>
          <w:sz w:val="24"/>
        </w:rPr>
        <w:t xml:space="preserve">4 </w:t>
      </w:r>
      <w:r w:rsidRPr="000D074E">
        <w:rPr>
          <w:rFonts w:ascii="宋体" w:hAnsi="宋体" w:cs="Arial"/>
          <w:bCs/>
          <w:sz w:val="24"/>
        </w:rPr>
        <w:t>月</w:t>
      </w:r>
      <w:r w:rsidRPr="000D074E">
        <w:rPr>
          <w:rFonts w:ascii="宋体" w:hAnsi="宋体" w:cs="Arial" w:hint="eastAsia"/>
          <w:bCs/>
          <w:sz w:val="24"/>
        </w:rPr>
        <w:t xml:space="preserve"> 13</w:t>
      </w:r>
      <w:r w:rsidRPr="000D074E">
        <w:rPr>
          <w:rFonts w:ascii="宋体" w:hAnsi="宋体" w:cs="Arial"/>
          <w:bCs/>
          <w:sz w:val="24"/>
        </w:rPr>
        <w:t>日 至 2021年</w:t>
      </w:r>
      <w:r w:rsidRPr="000D074E">
        <w:rPr>
          <w:rFonts w:ascii="宋体" w:hAnsi="宋体" w:cs="Arial" w:hint="eastAsia"/>
          <w:bCs/>
          <w:sz w:val="24"/>
        </w:rPr>
        <w:t xml:space="preserve"> 4</w:t>
      </w:r>
      <w:r w:rsidRPr="000D074E">
        <w:rPr>
          <w:rFonts w:ascii="宋体" w:hAnsi="宋体" w:cs="Arial"/>
          <w:bCs/>
          <w:sz w:val="24"/>
        </w:rPr>
        <w:t>月</w:t>
      </w:r>
      <w:r w:rsidRPr="000D074E">
        <w:rPr>
          <w:rFonts w:ascii="宋体" w:hAnsi="宋体" w:cs="Arial" w:hint="eastAsia"/>
          <w:bCs/>
          <w:sz w:val="24"/>
        </w:rPr>
        <w:t>19</w:t>
      </w:r>
      <w:r w:rsidRPr="000D074E">
        <w:rPr>
          <w:rFonts w:ascii="宋体" w:hAnsi="宋体" w:cs="Arial"/>
          <w:bCs/>
          <w:sz w:val="24"/>
        </w:rPr>
        <w:t>日 上午 8:30 — 11:30 ； 下午 14:</w:t>
      </w:r>
      <w:r w:rsidRPr="000D074E">
        <w:rPr>
          <w:rFonts w:ascii="宋体" w:hAnsi="宋体" w:cs="Arial" w:hint="eastAsia"/>
          <w:bCs/>
          <w:sz w:val="24"/>
        </w:rPr>
        <w:t>0</w:t>
      </w:r>
      <w:r w:rsidRPr="000D074E">
        <w:rPr>
          <w:rFonts w:ascii="宋体" w:hAnsi="宋体" w:cs="Arial"/>
          <w:bCs/>
          <w:sz w:val="24"/>
        </w:rPr>
        <w:t>0 — 1</w:t>
      </w:r>
      <w:r w:rsidRPr="000D074E">
        <w:rPr>
          <w:rFonts w:ascii="宋体" w:hAnsi="宋体" w:cs="Arial" w:hint="eastAsia"/>
          <w:bCs/>
          <w:sz w:val="24"/>
        </w:rPr>
        <w:t>6</w:t>
      </w:r>
      <w:r w:rsidRPr="000D074E">
        <w:rPr>
          <w:rFonts w:ascii="宋体" w:hAnsi="宋体" w:cs="Arial"/>
          <w:bCs/>
          <w:sz w:val="24"/>
        </w:rPr>
        <w:t>:</w:t>
      </w:r>
      <w:r w:rsidRPr="000D074E">
        <w:rPr>
          <w:rFonts w:ascii="宋体" w:hAnsi="宋体" w:cs="Arial" w:hint="eastAsia"/>
          <w:bCs/>
          <w:sz w:val="24"/>
        </w:rPr>
        <w:t>3</w:t>
      </w:r>
      <w:r w:rsidRPr="000D074E">
        <w:rPr>
          <w:rFonts w:ascii="宋体" w:hAnsi="宋体" w:cs="Arial"/>
          <w:bCs/>
          <w:sz w:val="24"/>
        </w:rPr>
        <w:t>0 (双休日及法定节假日除外）</w:t>
      </w:r>
    </w:p>
    <w:p w:rsidR="000D074E" w:rsidRPr="000D074E" w:rsidRDefault="000D074E" w:rsidP="000D074E">
      <w:pPr>
        <w:spacing w:line="276" w:lineRule="auto"/>
        <w:ind w:firstLineChars="200" w:firstLine="480"/>
        <w:jc w:val="left"/>
        <w:rPr>
          <w:rFonts w:ascii="宋体" w:hAnsi="宋体" w:cs="Arial" w:hint="eastAsia"/>
          <w:color w:val="000000"/>
          <w:sz w:val="24"/>
        </w:rPr>
      </w:pPr>
      <w:r w:rsidRPr="000D074E">
        <w:rPr>
          <w:rFonts w:ascii="宋体" w:hAnsi="宋体" w:cs="Arial" w:hint="eastAsia"/>
          <w:color w:val="000000"/>
          <w:sz w:val="24"/>
        </w:rPr>
        <w:t>2、</w:t>
      </w:r>
      <w:r w:rsidRPr="000D074E">
        <w:rPr>
          <w:rFonts w:ascii="宋体" w:hAnsi="宋体" w:cs="宋体" w:hint="eastAsia"/>
          <w:sz w:val="24"/>
        </w:rPr>
        <w:t>报名资料要求：（1）授权委托书（2）企业营业执照（3）报名者身份证及联系电话。以上资料加盖公章后扫描件发送至邮箱：31612781@qq.com。如出现同一家投标单位重复报名的，以报名资料提交的时间领先者为准。</w:t>
      </w:r>
      <w:r w:rsidRPr="000D074E">
        <w:rPr>
          <w:rFonts w:ascii="宋体" w:hAnsi="宋体" w:cs="Arial" w:hint="eastAsia"/>
          <w:color w:val="000000"/>
          <w:sz w:val="24"/>
        </w:rPr>
        <w:t xml:space="preserve"> </w:t>
      </w:r>
    </w:p>
    <w:p w:rsidR="000D074E" w:rsidRPr="000D074E" w:rsidRDefault="000D074E" w:rsidP="000D074E">
      <w:pPr>
        <w:spacing w:line="276" w:lineRule="auto"/>
        <w:ind w:firstLineChars="200" w:firstLine="480"/>
        <w:jc w:val="left"/>
        <w:rPr>
          <w:rFonts w:ascii="宋体" w:hAnsi="宋体" w:cs="Arial" w:hint="eastAsia"/>
          <w:color w:val="000000"/>
          <w:sz w:val="24"/>
        </w:rPr>
      </w:pPr>
      <w:r w:rsidRPr="000D074E">
        <w:rPr>
          <w:rFonts w:ascii="宋体" w:hAnsi="宋体" w:cs="Arial" w:hint="eastAsia"/>
          <w:color w:val="000000"/>
          <w:sz w:val="24"/>
        </w:rPr>
        <w:t>3.招标文件售价：0</w:t>
      </w:r>
    </w:p>
    <w:p w:rsidR="000D074E" w:rsidRPr="000D074E" w:rsidRDefault="000D074E" w:rsidP="000D074E">
      <w:pPr>
        <w:spacing w:line="276" w:lineRule="auto"/>
        <w:ind w:firstLineChars="200" w:firstLine="480"/>
        <w:jc w:val="left"/>
        <w:rPr>
          <w:rFonts w:ascii="ˎ̥" w:hAnsi="ˎ̥" w:cs="宋体"/>
          <w:color w:val="000000"/>
          <w:kern w:val="0"/>
          <w:szCs w:val="21"/>
        </w:rPr>
      </w:pPr>
      <w:r w:rsidRPr="000D074E">
        <w:rPr>
          <w:rFonts w:ascii="宋体" w:hAnsi="宋体" w:cs="Arial" w:hint="eastAsia"/>
          <w:color w:val="000000"/>
          <w:sz w:val="24"/>
        </w:rPr>
        <w:t>4.采购文件发售截止时间之后有潜在投标人提出要求获取采购文件的，允许获取，截止时间为</w:t>
      </w:r>
      <w:r w:rsidRPr="000D074E">
        <w:rPr>
          <w:rFonts w:ascii="宋体" w:hAnsi="宋体" w:cs="宋体" w:hint="eastAsia"/>
          <w:color w:val="000000"/>
          <w:sz w:val="24"/>
          <w:u w:val="single"/>
        </w:rPr>
        <w:t>2021</w:t>
      </w:r>
      <w:r w:rsidRPr="000D074E">
        <w:rPr>
          <w:rFonts w:ascii="宋体" w:hAnsi="宋体" w:cs="宋体" w:hint="eastAsia"/>
          <w:color w:val="000000"/>
          <w:sz w:val="24"/>
        </w:rPr>
        <w:t>年</w:t>
      </w:r>
      <w:r w:rsidRPr="000D074E">
        <w:rPr>
          <w:rFonts w:ascii="宋体" w:hAnsi="宋体" w:cs="宋体" w:hint="eastAsia"/>
          <w:color w:val="000000"/>
          <w:sz w:val="24"/>
          <w:u w:val="single"/>
        </w:rPr>
        <w:t xml:space="preserve"> 4 </w:t>
      </w:r>
      <w:r w:rsidRPr="000D074E">
        <w:rPr>
          <w:rFonts w:ascii="宋体" w:hAnsi="宋体" w:cs="宋体" w:hint="eastAsia"/>
          <w:color w:val="000000"/>
          <w:sz w:val="24"/>
        </w:rPr>
        <w:t>月</w:t>
      </w:r>
      <w:r w:rsidRPr="000D074E">
        <w:rPr>
          <w:rFonts w:ascii="宋体" w:hAnsi="宋体" w:cs="宋体" w:hint="eastAsia"/>
          <w:color w:val="000000"/>
          <w:sz w:val="24"/>
          <w:u w:val="single"/>
        </w:rPr>
        <w:t xml:space="preserve"> 21 </w:t>
      </w:r>
      <w:r w:rsidRPr="000D074E">
        <w:rPr>
          <w:rFonts w:ascii="宋体" w:hAnsi="宋体" w:cs="宋体" w:hint="eastAsia"/>
          <w:color w:val="000000"/>
          <w:sz w:val="24"/>
        </w:rPr>
        <w:t>日</w:t>
      </w:r>
      <w:r w:rsidRPr="000D074E">
        <w:rPr>
          <w:rFonts w:ascii="宋体" w:hAnsi="宋体" w:cs="宋体" w:hint="eastAsia"/>
          <w:color w:val="000000"/>
          <w:sz w:val="24"/>
          <w:u w:val="single"/>
        </w:rPr>
        <w:t xml:space="preserve"> 16:00 </w:t>
      </w:r>
      <w:r w:rsidRPr="000D074E">
        <w:rPr>
          <w:rFonts w:ascii="宋体" w:hAnsi="宋体" w:cs="宋体" w:hint="eastAsia"/>
          <w:color w:val="000000"/>
          <w:sz w:val="24"/>
        </w:rPr>
        <w:t>时</w:t>
      </w:r>
      <w:r w:rsidRPr="000D074E">
        <w:rPr>
          <w:rFonts w:ascii="宋体" w:hAnsi="宋体" w:cs="Arial" w:hint="eastAsia"/>
          <w:color w:val="000000"/>
          <w:sz w:val="24"/>
        </w:rPr>
        <w:t>之前。如对采购文件有异议应当自报名截止之日起计算，在七个工作日之内并于采购响应截止时间之前以书面形式向采购代理机构提出</w:t>
      </w:r>
      <w:r w:rsidRPr="000D074E">
        <w:rPr>
          <w:rFonts w:ascii="仿宋_GB2312" w:eastAsia="仿宋_GB2312" w:hAnsi="新宋体" w:cs="Arial" w:hint="eastAsia"/>
          <w:color w:val="000000"/>
          <w:sz w:val="24"/>
        </w:rPr>
        <w:t>。</w:t>
      </w:r>
    </w:p>
    <w:p w:rsidR="000D074E" w:rsidRPr="000D074E" w:rsidRDefault="000D074E" w:rsidP="000D074E">
      <w:pPr>
        <w:snapToGrid w:val="0"/>
        <w:spacing w:line="276" w:lineRule="auto"/>
        <w:ind w:firstLineChars="200" w:firstLine="482"/>
        <w:jc w:val="left"/>
        <w:rPr>
          <w:rFonts w:ascii="宋体" w:hAnsi="宋体" w:hint="eastAsia"/>
          <w:sz w:val="24"/>
        </w:rPr>
      </w:pPr>
      <w:r w:rsidRPr="000D074E">
        <w:rPr>
          <w:rFonts w:ascii="宋体" w:hAnsi="宋体" w:cs="Arial" w:hint="eastAsia"/>
          <w:b/>
          <w:bCs/>
          <w:sz w:val="24"/>
        </w:rPr>
        <w:t>六、投标截止时间及地点</w:t>
      </w:r>
      <w:r w:rsidRPr="000D074E">
        <w:rPr>
          <w:rFonts w:ascii="宋体" w:hAnsi="宋体" w:cs="Arial" w:hint="eastAsia"/>
          <w:sz w:val="24"/>
        </w:rPr>
        <w:t>：</w:t>
      </w:r>
      <w:r w:rsidRPr="000D074E">
        <w:rPr>
          <w:rFonts w:ascii="宋体" w:hAnsi="宋体" w:hint="eastAsia"/>
          <w:sz w:val="24"/>
        </w:rPr>
        <w:t>投标人应于</w:t>
      </w:r>
      <w:r w:rsidRPr="000D074E">
        <w:rPr>
          <w:rFonts w:ascii="宋体" w:hAnsi="宋体" w:cs="Arial" w:hint="eastAsia"/>
          <w:sz w:val="24"/>
          <w:u w:val="single"/>
        </w:rPr>
        <w:t>2021</w:t>
      </w:r>
      <w:r w:rsidRPr="000D074E">
        <w:rPr>
          <w:rFonts w:ascii="宋体" w:hAnsi="宋体" w:cs="Arial" w:hint="eastAsia"/>
          <w:sz w:val="24"/>
        </w:rPr>
        <w:t>年</w:t>
      </w:r>
      <w:r w:rsidRPr="000D074E">
        <w:rPr>
          <w:rFonts w:ascii="宋体" w:hAnsi="宋体" w:cs="Arial" w:hint="eastAsia"/>
          <w:sz w:val="24"/>
          <w:u w:val="single"/>
        </w:rPr>
        <w:t xml:space="preserve">  4  </w:t>
      </w:r>
      <w:r w:rsidRPr="000D074E">
        <w:rPr>
          <w:rFonts w:ascii="宋体" w:hAnsi="宋体" w:cs="Arial" w:hint="eastAsia"/>
          <w:sz w:val="24"/>
        </w:rPr>
        <w:t>月</w:t>
      </w:r>
      <w:r w:rsidRPr="000D074E">
        <w:rPr>
          <w:rFonts w:ascii="宋体" w:hAnsi="宋体" w:cs="Arial" w:hint="eastAsia"/>
          <w:sz w:val="24"/>
          <w:u w:val="single"/>
        </w:rPr>
        <w:t>22</w:t>
      </w:r>
      <w:r w:rsidRPr="000D074E">
        <w:rPr>
          <w:rFonts w:ascii="宋体" w:hAnsi="宋体" w:cs="Arial" w:hint="eastAsia"/>
          <w:sz w:val="24"/>
        </w:rPr>
        <w:t>日</w:t>
      </w:r>
      <w:r w:rsidRPr="000D074E">
        <w:rPr>
          <w:rFonts w:ascii="宋体" w:hAnsi="宋体" w:hint="eastAsia"/>
          <w:sz w:val="24"/>
          <w:u w:val="single"/>
        </w:rPr>
        <w:t xml:space="preserve">  14:30   </w:t>
      </w:r>
      <w:r w:rsidRPr="000D074E">
        <w:rPr>
          <w:rFonts w:ascii="宋体" w:hAnsi="宋体" w:hint="eastAsia"/>
          <w:sz w:val="24"/>
        </w:rPr>
        <w:t>时以前将投标文件密封送交到</w:t>
      </w:r>
      <w:r w:rsidRPr="000D074E">
        <w:rPr>
          <w:rFonts w:ascii="宋体" w:hAnsi="宋体" w:cs="Arial" w:hint="eastAsia"/>
          <w:sz w:val="24"/>
        </w:rPr>
        <w:t>绍兴市越城区东街260号金丰大厦8楼绍兴大统工程造价咨询有限公司会议室</w:t>
      </w:r>
      <w:r w:rsidRPr="000D074E">
        <w:rPr>
          <w:rFonts w:ascii="宋体" w:hAnsi="宋体" w:hint="eastAsia"/>
          <w:sz w:val="24"/>
        </w:rPr>
        <w:t>，逾期送达作无效投标处理。</w:t>
      </w:r>
    </w:p>
    <w:p w:rsidR="000D074E" w:rsidRPr="000D074E" w:rsidRDefault="000D074E" w:rsidP="000D074E">
      <w:pPr>
        <w:spacing w:line="276" w:lineRule="auto"/>
        <w:ind w:firstLineChars="200" w:firstLine="482"/>
        <w:rPr>
          <w:rFonts w:ascii="宋体" w:hAnsi="宋体" w:cs="Arial" w:hint="eastAsia"/>
          <w:sz w:val="24"/>
        </w:rPr>
      </w:pPr>
      <w:r w:rsidRPr="000D074E">
        <w:rPr>
          <w:rFonts w:ascii="宋体" w:hAnsi="宋体" w:cs="Arial" w:hint="eastAsia"/>
          <w:b/>
          <w:bCs/>
          <w:sz w:val="24"/>
        </w:rPr>
        <w:lastRenderedPageBreak/>
        <w:t>七、开标时间及地点</w:t>
      </w:r>
      <w:r w:rsidRPr="000D074E">
        <w:rPr>
          <w:rFonts w:ascii="宋体" w:hAnsi="宋体" w:cs="Arial" w:hint="eastAsia"/>
          <w:sz w:val="24"/>
        </w:rPr>
        <w:t>：</w:t>
      </w:r>
      <w:r w:rsidRPr="000D074E">
        <w:rPr>
          <w:rFonts w:ascii="宋体" w:hAnsi="宋体" w:cs="Arial" w:hint="eastAsia"/>
          <w:sz w:val="24"/>
          <w:u w:val="single"/>
        </w:rPr>
        <w:t>2021</w:t>
      </w:r>
      <w:r w:rsidRPr="000D074E">
        <w:rPr>
          <w:rFonts w:ascii="宋体" w:hAnsi="宋体" w:cs="Arial" w:hint="eastAsia"/>
          <w:sz w:val="24"/>
        </w:rPr>
        <w:t>年</w:t>
      </w:r>
      <w:r w:rsidRPr="000D074E">
        <w:rPr>
          <w:rFonts w:ascii="宋体" w:hAnsi="宋体" w:cs="Arial" w:hint="eastAsia"/>
          <w:sz w:val="24"/>
          <w:u w:val="single"/>
        </w:rPr>
        <w:t xml:space="preserve">  4 </w:t>
      </w:r>
      <w:r w:rsidRPr="000D074E">
        <w:rPr>
          <w:rFonts w:ascii="宋体" w:hAnsi="宋体" w:cs="Arial" w:hint="eastAsia"/>
          <w:sz w:val="24"/>
        </w:rPr>
        <w:t>月</w:t>
      </w:r>
      <w:r w:rsidRPr="000D074E">
        <w:rPr>
          <w:rFonts w:ascii="宋体" w:hAnsi="宋体" w:cs="Arial" w:hint="eastAsia"/>
          <w:sz w:val="24"/>
          <w:u w:val="single"/>
        </w:rPr>
        <w:t xml:space="preserve">  22 </w:t>
      </w:r>
      <w:r w:rsidRPr="000D074E">
        <w:rPr>
          <w:rFonts w:ascii="宋体" w:hAnsi="宋体" w:cs="Arial" w:hint="eastAsia"/>
          <w:sz w:val="24"/>
        </w:rPr>
        <w:t>日</w:t>
      </w:r>
      <w:r w:rsidRPr="000D074E">
        <w:rPr>
          <w:rFonts w:ascii="宋体" w:hAnsi="宋体" w:hint="eastAsia"/>
          <w:sz w:val="24"/>
          <w:u w:val="single"/>
        </w:rPr>
        <w:t xml:space="preserve"> 14:30    </w:t>
      </w:r>
      <w:r w:rsidRPr="000D074E">
        <w:rPr>
          <w:rFonts w:ascii="宋体" w:hAnsi="宋体" w:hint="eastAsia"/>
          <w:sz w:val="24"/>
        </w:rPr>
        <w:t>时</w:t>
      </w:r>
      <w:r w:rsidRPr="000D074E">
        <w:rPr>
          <w:rFonts w:ascii="宋体" w:hAnsi="宋体" w:cs="Arial" w:hint="eastAsia"/>
          <w:sz w:val="24"/>
        </w:rPr>
        <w:t>在绍兴市越城区东街260号金丰大厦8楼绍兴大统工程造价咨询有限公司会议室开标，本项目</w:t>
      </w:r>
      <w:proofErr w:type="gramStart"/>
      <w:r w:rsidRPr="000D074E">
        <w:rPr>
          <w:rFonts w:ascii="宋体" w:hAnsi="宋体" w:cs="Arial" w:hint="eastAsia"/>
          <w:sz w:val="24"/>
        </w:rPr>
        <w:t>即交即走</w:t>
      </w:r>
      <w:proofErr w:type="gramEnd"/>
      <w:r w:rsidRPr="000D074E">
        <w:rPr>
          <w:rFonts w:ascii="宋体" w:hAnsi="宋体" w:cs="Arial" w:hint="eastAsia"/>
          <w:sz w:val="24"/>
        </w:rPr>
        <w:t>。</w:t>
      </w:r>
    </w:p>
    <w:p w:rsidR="000D074E" w:rsidRPr="000D074E" w:rsidRDefault="000D074E" w:rsidP="000D074E">
      <w:pPr>
        <w:snapToGrid w:val="0"/>
        <w:spacing w:line="276" w:lineRule="auto"/>
        <w:ind w:firstLineChars="200" w:firstLine="482"/>
        <w:jc w:val="left"/>
        <w:rPr>
          <w:rFonts w:ascii="宋体" w:hAnsi="宋体" w:cs="宋体" w:hint="eastAsia"/>
          <w:color w:val="000000"/>
          <w:kern w:val="0"/>
          <w:sz w:val="24"/>
        </w:rPr>
      </w:pPr>
      <w:r w:rsidRPr="000D074E">
        <w:rPr>
          <w:rFonts w:ascii="宋体" w:hAnsi="宋体" w:cs="Arial" w:hint="eastAsia"/>
          <w:b/>
          <w:bCs/>
          <w:sz w:val="24"/>
        </w:rPr>
        <w:t>八、投标保证金</w:t>
      </w:r>
      <w:r w:rsidRPr="000D074E">
        <w:rPr>
          <w:rFonts w:ascii="宋体" w:hAnsi="宋体" w:cs="Arial" w:hint="eastAsia"/>
          <w:sz w:val="24"/>
        </w:rPr>
        <w:t>：</w:t>
      </w:r>
      <w:r w:rsidRPr="000D074E">
        <w:rPr>
          <w:rFonts w:ascii="宋体" w:hAnsi="宋体" w:hint="eastAsia"/>
          <w:color w:val="000000"/>
          <w:kern w:val="16"/>
          <w:sz w:val="24"/>
        </w:rPr>
        <w:t xml:space="preserve"> </w:t>
      </w:r>
      <w:r w:rsidRPr="000D074E">
        <w:rPr>
          <w:rFonts w:ascii="宋体" w:hAnsi="宋体" w:hint="eastAsia"/>
          <w:b/>
          <w:bCs/>
          <w:color w:val="000000"/>
          <w:sz w:val="24"/>
          <w:u w:val="single"/>
        </w:rPr>
        <w:t>无</w:t>
      </w:r>
    </w:p>
    <w:p w:rsidR="000D074E" w:rsidRPr="000D074E" w:rsidRDefault="000D074E" w:rsidP="000D074E">
      <w:pPr>
        <w:spacing w:line="276" w:lineRule="auto"/>
        <w:ind w:firstLineChars="200" w:firstLine="482"/>
        <w:rPr>
          <w:rFonts w:ascii="宋体" w:hAnsi="宋体" w:cs="宋体" w:hint="eastAsia"/>
          <w:color w:val="000000"/>
          <w:sz w:val="24"/>
        </w:rPr>
      </w:pPr>
      <w:r w:rsidRPr="000D074E">
        <w:rPr>
          <w:rFonts w:ascii="宋体" w:hAnsi="宋体" w:cs="Arial" w:hint="eastAsia"/>
          <w:b/>
          <w:bCs/>
          <w:sz w:val="24"/>
        </w:rPr>
        <w:t>九、</w:t>
      </w:r>
      <w:r w:rsidRPr="000D074E">
        <w:rPr>
          <w:rFonts w:ascii="宋体" w:hAnsi="宋体" w:cs="Arial" w:hint="eastAsia"/>
          <w:b/>
          <w:sz w:val="24"/>
        </w:rPr>
        <w:t>招标公告发布：</w:t>
      </w:r>
      <w:r w:rsidRPr="000D074E">
        <w:rPr>
          <w:rFonts w:ascii="宋体" w:hAnsi="宋体" w:cs="宋体" w:hint="eastAsia"/>
          <w:color w:val="000000"/>
          <w:sz w:val="24"/>
        </w:rPr>
        <w:t>绍兴图书馆网站</w:t>
      </w:r>
    </w:p>
    <w:p w:rsidR="000D074E" w:rsidRPr="000D074E" w:rsidRDefault="000D074E" w:rsidP="000D074E">
      <w:pPr>
        <w:spacing w:line="276" w:lineRule="auto"/>
        <w:ind w:firstLineChars="200" w:firstLine="482"/>
        <w:jc w:val="left"/>
        <w:rPr>
          <w:rFonts w:ascii="宋体" w:hAnsi="宋体" w:cs="宋体"/>
          <w:color w:val="000000"/>
          <w:kern w:val="0"/>
          <w:sz w:val="24"/>
        </w:rPr>
      </w:pPr>
      <w:r w:rsidRPr="000D074E">
        <w:rPr>
          <w:rFonts w:ascii="宋体" w:hAnsi="宋体" w:cs="宋体" w:hint="eastAsia"/>
          <w:b/>
          <w:bCs/>
          <w:color w:val="000000"/>
          <w:sz w:val="24"/>
        </w:rPr>
        <w:t>十、质疑和投诉：</w:t>
      </w:r>
    </w:p>
    <w:p w:rsidR="000D074E" w:rsidRPr="000D074E" w:rsidRDefault="000D074E" w:rsidP="000D074E">
      <w:pPr>
        <w:widowControl/>
        <w:spacing w:line="276" w:lineRule="auto"/>
        <w:ind w:firstLineChars="200" w:firstLine="480"/>
        <w:jc w:val="left"/>
        <w:rPr>
          <w:rFonts w:ascii="宋体" w:hAnsi="宋体" w:cs="宋体" w:hint="eastAsia"/>
          <w:color w:val="000000"/>
          <w:kern w:val="0"/>
          <w:szCs w:val="21"/>
        </w:rPr>
      </w:pPr>
      <w:r w:rsidRPr="000D074E">
        <w:rPr>
          <w:rFonts w:ascii="宋体" w:hAnsi="宋体" w:cs="宋体" w:hint="eastAsia"/>
          <w:color w:val="000000"/>
          <w:sz w:val="24"/>
        </w:rPr>
        <w:t>供应商认为招标文件、采购过程和中标、成交结果使自己的权益受到损害的，可以在知道或者应知其权益受到损害之日起七个工作日内，以书面形式向采购机构提出质疑。供应商对采购机构的质疑答复不满意或者采购机构未在规定时间内</w:t>
      </w:r>
      <w:proofErr w:type="gramStart"/>
      <w:r w:rsidRPr="000D074E">
        <w:rPr>
          <w:rFonts w:ascii="宋体" w:hAnsi="宋体" w:cs="宋体" w:hint="eastAsia"/>
          <w:color w:val="000000"/>
          <w:sz w:val="24"/>
        </w:rPr>
        <w:t>作出</w:t>
      </w:r>
      <w:proofErr w:type="gramEnd"/>
      <w:r w:rsidRPr="000D074E">
        <w:rPr>
          <w:rFonts w:ascii="宋体" w:hAnsi="宋体" w:cs="宋体" w:hint="eastAsia"/>
          <w:color w:val="000000"/>
          <w:sz w:val="24"/>
        </w:rPr>
        <w:t>答复的，可以在答复期满后十五个工作日内向同级政府采购监督管理部门投诉。</w:t>
      </w:r>
    </w:p>
    <w:p w:rsidR="000D074E" w:rsidRPr="000D074E" w:rsidRDefault="000D074E" w:rsidP="000D074E">
      <w:pPr>
        <w:widowControl/>
        <w:spacing w:line="276" w:lineRule="auto"/>
        <w:ind w:firstLineChars="196" w:firstLine="472"/>
        <w:jc w:val="left"/>
        <w:rPr>
          <w:rFonts w:ascii="宋体" w:hAnsi="宋体" w:cs="Arial" w:hint="eastAsia"/>
          <w:color w:val="FF0000"/>
          <w:sz w:val="24"/>
        </w:rPr>
      </w:pPr>
      <w:r w:rsidRPr="000D074E">
        <w:rPr>
          <w:rFonts w:ascii="宋体" w:hAnsi="宋体" w:hint="eastAsia"/>
          <w:b/>
          <w:sz w:val="24"/>
        </w:rPr>
        <w:t>十一、联系方式：</w:t>
      </w:r>
      <w:r w:rsidRPr="000D074E">
        <w:rPr>
          <w:rFonts w:ascii="宋体" w:hAnsi="宋体" w:cs="Arial" w:hint="eastAsia"/>
          <w:color w:val="FF0000"/>
          <w:sz w:val="24"/>
        </w:rPr>
        <w:t xml:space="preserve">   </w:t>
      </w:r>
    </w:p>
    <w:p w:rsidR="000D074E" w:rsidRPr="000D074E" w:rsidRDefault="000D074E" w:rsidP="000D074E">
      <w:pPr>
        <w:spacing w:line="440" w:lineRule="exact"/>
        <w:ind w:firstLineChars="550" w:firstLine="1320"/>
        <w:outlineLvl w:val="0"/>
        <w:rPr>
          <w:rFonts w:ascii="宋体" w:hAnsi="宋体" w:hint="eastAsia"/>
          <w:color w:val="000000"/>
          <w:sz w:val="24"/>
        </w:rPr>
      </w:pPr>
      <w:r w:rsidRPr="000D074E">
        <w:rPr>
          <w:rFonts w:ascii="宋体" w:hAnsi="宋体" w:hint="eastAsia"/>
          <w:color w:val="000000"/>
          <w:sz w:val="24"/>
        </w:rPr>
        <w:t xml:space="preserve">绍兴图书馆  </w:t>
      </w:r>
      <w:r w:rsidRPr="000D074E">
        <w:rPr>
          <w:rFonts w:ascii="宋体" w:hAnsi="宋体" w:cs="Arial" w:hint="eastAsia"/>
          <w:color w:val="000000"/>
          <w:sz w:val="24"/>
        </w:rPr>
        <w:t xml:space="preserve">                         </w:t>
      </w:r>
      <w:r w:rsidRPr="000D074E">
        <w:rPr>
          <w:rFonts w:ascii="宋体" w:hAnsi="宋体" w:hint="eastAsia"/>
          <w:color w:val="000000"/>
          <w:sz w:val="24"/>
        </w:rPr>
        <w:t>徐国洪 15857545228</w:t>
      </w:r>
    </w:p>
    <w:p w:rsidR="000D074E" w:rsidRPr="000D074E" w:rsidRDefault="000D074E" w:rsidP="000D074E">
      <w:pPr>
        <w:spacing w:line="440" w:lineRule="exact"/>
        <w:ind w:firstLineChars="550" w:firstLine="1320"/>
        <w:outlineLvl w:val="0"/>
        <w:rPr>
          <w:rFonts w:ascii="宋体" w:hAnsi="宋体" w:cs="Arial" w:hint="eastAsia"/>
          <w:sz w:val="24"/>
        </w:rPr>
      </w:pPr>
      <w:r w:rsidRPr="000D074E">
        <w:rPr>
          <w:rFonts w:ascii="宋体" w:hAnsi="宋体" w:cs="Arial" w:hint="eastAsia"/>
          <w:sz w:val="24"/>
        </w:rPr>
        <w:t xml:space="preserve">绍兴大统工程造价咨询有限公司         </w:t>
      </w:r>
      <w:proofErr w:type="gramStart"/>
      <w:r w:rsidRPr="000D074E">
        <w:rPr>
          <w:rFonts w:ascii="宋体" w:hAnsi="宋体" w:cs="Arial" w:hint="eastAsia"/>
          <w:sz w:val="24"/>
        </w:rPr>
        <w:t>徐菊美</w:t>
      </w:r>
      <w:proofErr w:type="gramEnd"/>
      <w:r w:rsidRPr="000D074E">
        <w:rPr>
          <w:rFonts w:ascii="宋体" w:hAnsi="宋体" w:cs="Arial" w:hint="eastAsia"/>
          <w:sz w:val="24"/>
        </w:rPr>
        <w:t xml:space="preserve">  13386517055</w:t>
      </w:r>
    </w:p>
    <w:p w:rsidR="000D074E" w:rsidRPr="000D074E" w:rsidRDefault="000D074E" w:rsidP="000D074E">
      <w:pPr>
        <w:spacing w:line="276" w:lineRule="auto"/>
        <w:ind w:firstLineChars="550" w:firstLine="1320"/>
        <w:rPr>
          <w:rFonts w:ascii="仿宋_GB2312" w:eastAsia="仿宋_GB2312" w:hint="eastAsia"/>
          <w:bCs/>
          <w:kern w:val="0"/>
          <w:sz w:val="24"/>
        </w:rPr>
      </w:pPr>
      <w:r w:rsidRPr="000D074E">
        <w:rPr>
          <w:rFonts w:ascii="仿宋_GB2312" w:eastAsia="仿宋_GB2312" w:hint="eastAsia"/>
          <w:bCs/>
          <w:kern w:val="0"/>
          <w:sz w:val="24"/>
        </w:rPr>
        <w:t xml:space="preserve">                                               </w:t>
      </w:r>
    </w:p>
    <w:p w:rsidR="000D074E" w:rsidRPr="000D074E" w:rsidRDefault="000D074E" w:rsidP="000D074E">
      <w:pPr>
        <w:spacing w:line="276" w:lineRule="auto"/>
        <w:ind w:left="238"/>
        <w:jc w:val="right"/>
        <w:rPr>
          <w:rFonts w:ascii="仿宋_GB2312" w:eastAsia="仿宋_GB2312" w:hint="eastAsia"/>
          <w:bCs/>
          <w:kern w:val="0"/>
          <w:sz w:val="24"/>
        </w:rPr>
      </w:pPr>
    </w:p>
    <w:p w:rsidR="000D074E" w:rsidRPr="000D074E" w:rsidRDefault="000D074E" w:rsidP="000D074E">
      <w:pPr>
        <w:spacing w:line="276" w:lineRule="auto"/>
        <w:ind w:left="238"/>
        <w:jc w:val="right"/>
        <w:rPr>
          <w:rFonts w:ascii="仿宋_GB2312" w:eastAsia="仿宋_GB2312" w:hint="eastAsia"/>
          <w:bCs/>
          <w:kern w:val="0"/>
          <w:sz w:val="24"/>
        </w:rPr>
      </w:pPr>
    </w:p>
    <w:p w:rsidR="000D074E" w:rsidRPr="000D074E" w:rsidRDefault="000D074E" w:rsidP="000D074E">
      <w:pPr>
        <w:spacing w:line="276" w:lineRule="auto"/>
        <w:ind w:left="238"/>
        <w:jc w:val="right"/>
        <w:rPr>
          <w:rFonts w:ascii="宋体" w:hAnsi="宋体" w:cs="Arial" w:hint="eastAsia"/>
          <w:sz w:val="24"/>
        </w:rPr>
      </w:pPr>
      <w:r w:rsidRPr="000D074E">
        <w:rPr>
          <w:rFonts w:ascii="宋体" w:hAnsi="宋体" w:hint="eastAsia"/>
          <w:color w:val="000000"/>
          <w:sz w:val="24"/>
        </w:rPr>
        <w:t xml:space="preserve">绍兴图书馆  </w:t>
      </w:r>
      <w:r w:rsidRPr="000D074E">
        <w:rPr>
          <w:rFonts w:ascii="宋体" w:hAnsi="宋体" w:cs="Arial" w:hint="eastAsia"/>
          <w:color w:val="000000"/>
          <w:sz w:val="24"/>
        </w:rPr>
        <w:t xml:space="preserve">     </w:t>
      </w:r>
      <w:r w:rsidRPr="000D074E">
        <w:rPr>
          <w:rFonts w:ascii="宋体" w:hAnsi="宋体" w:hint="eastAsia"/>
          <w:color w:val="000000"/>
          <w:sz w:val="24"/>
        </w:rPr>
        <w:t xml:space="preserve">             </w:t>
      </w:r>
      <w:r w:rsidRPr="000D074E">
        <w:rPr>
          <w:rFonts w:ascii="宋体" w:hAnsi="宋体" w:cs="Arial" w:hint="eastAsia"/>
          <w:color w:val="000000"/>
          <w:sz w:val="24"/>
        </w:rPr>
        <w:t xml:space="preserve"> </w:t>
      </w:r>
      <w:r w:rsidRPr="000D074E">
        <w:rPr>
          <w:rFonts w:ascii="宋体" w:hAnsi="宋体" w:cs="Arial" w:hint="eastAsia"/>
          <w:sz w:val="24"/>
        </w:rPr>
        <w:t xml:space="preserve">                                   </w:t>
      </w:r>
    </w:p>
    <w:p w:rsidR="0014485C" w:rsidRDefault="000D074E" w:rsidP="000D074E">
      <w:pPr>
        <w:jc w:val="right"/>
      </w:pPr>
      <w:r w:rsidRPr="000D074E">
        <w:rPr>
          <w:rFonts w:ascii="宋体" w:hAnsi="宋体" w:cs="Arial" w:hint="eastAsia"/>
          <w:sz w:val="24"/>
        </w:rPr>
        <w:t xml:space="preserve"> 绍兴大统工程造价咨询有限公司</w:t>
      </w:r>
      <w:r>
        <w:rPr>
          <w:rFonts w:ascii="宋体" w:hAnsi="宋体" w:cs="Arial" w:hint="eastAsia"/>
          <w:sz w:val="24"/>
        </w:rPr>
        <w:t xml:space="preserve">                                                                  2021年4月</w:t>
      </w:r>
    </w:p>
    <w:sectPr w:rsidR="0014485C" w:rsidSect="001448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5404B"/>
    <w:multiLevelType w:val="hybridMultilevel"/>
    <w:tmpl w:val="D642253A"/>
    <w:lvl w:ilvl="0" w:tplc="B5A88EDA">
      <w:start w:val="1"/>
      <w:numFmt w:val="japaneseCounting"/>
      <w:lvlText w:val="%1、"/>
      <w:lvlJc w:val="left"/>
      <w:pPr>
        <w:ind w:left="1185" w:hanging="720"/>
      </w:pPr>
      <w:rPr>
        <w:rFonts w:cs="Arial"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61803D2C"/>
    <w:multiLevelType w:val="multilevel"/>
    <w:tmpl w:val="61803D2C"/>
    <w:lvl w:ilvl="0">
      <w:start w:val="1"/>
      <w:numFmt w:val="japaneseCounting"/>
      <w:lvlText w:val="第%1部"/>
      <w:lvlJc w:val="left"/>
      <w:pPr>
        <w:ind w:left="1500" w:hanging="1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74E"/>
    <w:rsid w:val="000D074E"/>
    <w:rsid w:val="00144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段 Char"/>
    <w:link w:val="a3"/>
    <w:rsid w:val="000D074E"/>
    <w:rPr>
      <w:rFonts w:eastAsia="宋体"/>
      <w:sz w:val="24"/>
    </w:rPr>
  </w:style>
  <w:style w:type="paragraph" w:customStyle="1" w:styleId="a3">
    <w:name w:val="正文段"/>
    <w:basedOn w:val="a"/>
    <w:link w:val="Char"/>
    <w:rsid w:val="000D074E"/>
    <w:pPr>
      <w:widowControl/>
      <w:snapToGrid w:val="0"/>
      <w:spacing w:afterLines="50"/>
      <w:ind w:firstLineChars="200" w:firstLine="200"/>
    </w:pPr>
    <w:rPr>
      <w:rFonts w:asciiTheme="minorHAnsi" w:hAnsiTheme="minorHAnsi" w:cstheme="minorBid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2021-04-12T07:21:00Z</dcterms:created>
  <dcterms:modified xsi:type="dcterms:W3CDTF">2021-04-12T07:26:00Z</dcterms:modified>
</cp:coreProperties>
</file>